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Why do we check for continuity of covariates and continuity of density before using a regression discontinuity? Suppose you have a setting where many predetermined covariates change discontinuously at the threshold. If you proceed with the regression discontinuity analysis but control for the covariates, will you get an unbiased estimate of the parameter of interest? Explain</w:t>
      </w:r>
    </w:p>
    <w:p w:rsidR="00000000" w:rsidDel="00000000" w:rsidP="00000000" w:rsidRDefault="00000000" w:rsidRPr="00000000" w14:paraId="00000002">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Would high school GPA be a good running variable for a regression discontinuity analysis examining the effects of admission to college? Assume there is published threshold for admission to universities. Explain</w:t>
      </w:r>
    </w:p>
    <w:p w:rsidR="00000000" w:rsidDel="00000000" w:rsidP="00000000" w:rsidRDefault="00000000" w:rsidRPr="00000000" w14:paraId="00000003">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Thomas Buser in the American Economic Journal: Applied Economics “Effect of Income on Religiousness” examines a cash transfer program in Ecuador. The data is on my website “RD_buser”. He is interested in how income affects religiousness. The running variable is score2_1, the indicator for being above the cutoff is winnersvsalwayslosers. (Please turn in your log file and .do file)</w:t>
        <w:tab/>
      </w:r>
    </w:p>
    <w:p w:rsidR="00000000" w:rsidDel="00000000" w:rsidP="00000000" w:rsidRDefault="00000000" w:rsidRPr="00000000" w14:paraId="00000004">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Perform test of continuity of covariates (householdsize ageresponder schooling). </w:t>
      </w:r>
    </w:p>
    <w:p w:rsidR="00000000" w:rsidDel="00000000" w:rsidP="00000000" w:rsidRDefault="00000000" w:rsidRPr="00000000" w14:paraId="00000005">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Demonstrate a first stage. The variable for getting the cash is collect_2</w:t>
      </w:r>
    </w:p>
    <w:p w:rsidR="00000000" w:rsidDel="00000000" w:rsidP="00000000" w:rsidRDefault="00000000" w:rsidRPr="00000000" w14:paraId="00000006">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Show the reduced form effect on attendance per month (attendpermonth)</w:t>
      </w:r>
    </w:p>
    <w:p w:rsidR="00000000" w:rsidDel="00000000" w:rsidP="00000000" w:rsidRDefault="00000000" w:rsidRPr="00000000" w14:paraId="00000007">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Estimate an IV specification where you instrument for receiving the transfer.</w:t>
      </w:r>
    </w:p>
    <w:p w:rsidR="00000000" w:rsidDel="00000000" w:rsidP="00000000" w:rsidRDefault="00000000" w:rsidRPr="00000000" w14:paraId="00000008">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is the difference between a fuzzy regression discontinuity and a sharp regression discontinuity? What parameter(s) (ATE, TOT, LATE) do you recover in a fuzzy RD? What parameters do you recover in a sharp RD? </w:t>
      </w:r>
    </w:p>
    <w:p w:rsidR="00000000" w:rsidDel="00000000" w:rsidP="00000000" w:rsidRDefault="00000000" w:rsidRPr="00000000" w14:paraId="00000009">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Write down the estimating equation for the ITT for a regression discontinuity. Be precise about subscripts and define all variables. </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